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F6" w:rsidRDefault="00D665F6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:rsidR="00D665F6" w:rsidRDefault="00BF7F02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/projekt/</w:t>
      </w:r>
    </w:p>
    <w:p w:rsidR="00D665F6" w:rsidRDefault="00BF7F02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 xml:space="preserve">Umowa </w:t>
      </w:r>
    </w:p>
    <w:p w:rsidR="00D665F6" w:rsidRDefault="00BF7F02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o udzielenie zamówienia na świadczenie zdrowotne</w:t>
      </w:r>
    </w:p>
    <w:p w:rsidR="00D665F6" w:rsidRDefault="00BF7F02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z zakresu Nocnej i Świątecznej Opieki Zdrowotnej w Zespole Opieki Zdrowotnej w Dębicy</w:t>
      </w:r>
    </w:p>
    <w:p w:rsidR="00D665F6" w:rsidRDefault="00D665F6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:rsidR="00D665F6" w:rsidRDefault="00D665F6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:rsidR="00D665F6" w:rsidRDefault="00BF7F02">
      <w:pPr>
        <w:spacing w:line="288" w:lineRule="auto"/>
        <w:jc w:val="left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Niniejsza umowa została zawarta w dniu 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 xml:space="preserve">…………. 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w Dębicy pomiędzy następującymi Stronami: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 xml:space="preserve">Zespołem 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Opieki Zdrowotnej w Dębicy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, ul. Krakowska 91, 39-200 Dębica należycie reprezentowanym przez Dyrektora Przemysława </w:t>
      </w:r>
      <w:proofErr w:type="spellStart"/>
      <w:r>
        <w:rPr>
          <w:rFonts w:ascii="Arial Narrow" w:eastAsia="Times New Roman" w:hAnsi="Arial Narrow" w:cs="Arial Narrow"/>
          <w:sz w:val="24"/>
          <w:szCs w:val="24"/>
          <w:lang w:eastAsia="pl-PL"/>
        </w:rPr>
        <w:t>Wojtysa</w:t>
      </w:r>
      <w:proofErr w:type="spellEnd"/>
      <w:r>
        <w:rPr>
          <w:rFonts w:ascii="Arial Narrow" w:eastAsia="Times New Roman" w:hAnsi="Arial Narrow" w:cs="Arial Narrow"/>
          <w:sz w:val="24"/>
          <w:szCs w:val="24"/>
          <w:lang w:eastAsia="pl-PL"/>
        </w:rPr>
        <w:t>, zwanym dalej Udzielającym zamówienia</w:t>
      </w:r>
    </w:p>
    <w:p w:rsidR="00D665F6" w:rsidRDefault="00BF7F02">
      <w:pPr>
        <w:spacing w:line="288" w:lineRule="auto"/>
        <w:jc w:val="left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a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Lek. med. .....................................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...............................................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............................................................... 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zwanym dalej Przyjmującym zamówienie</w:t>
      </w:r>
    </w:p>
    <w:p w:rsidR="00D665F6" w:rsidRDefault="00D665F6">
      <w:pPr>
        <w:spacing w:line="288" w:lineRule="auto"/>
        <w:jc w:val="lef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:rsidR="00D665F6" w:rsidRDefault="00BF7F02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Przedmiot umowy</w:t>
      </w:r>
    </w:p>
    <w:p w:rsidR="00D665F6" w:rsidRDefault="00BF7F02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§ 1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Udzielający zamówienia zleca, a Przyjmujący zamówienie zobowiązuje się do udzielania świadczeń zdrowotnych w zakresie usług lekarskic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h 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w Zespole Opieki Zdrowotnej w Dębicy w ramach Nocnej i Świątecznej Opieki Zdrowotnej /</w:t>
      </w:r>
      <w:proofErr w:type="spellStart"/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NiŚOZ</w:t>
      </w:r>
      <w:proofErr w:type="spellEnd"/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/ i realizował będzie świadczenia: 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- w warunkach ambulatoryjnych,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- w domu pacjenta (w przypadkach medycznie uzasadnionych),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- w ramach </w:t>
      </w:r>
      <w:proofErr w:type="spellStart"/>
      <w:r>
        <w:rPr>
          <w:rFonts w:ascii="Arial Narrow" w:eastAsia="Times New Roman" w:hAnsi="Arial Narrow" w:cs="Arial Narrow"/>
          <w:sz w:val="24"/>
          <w:szCs w:val="24"/>
          <w:lang w:eastAsia="pl-PL"/>
        </w:rPr>
        <w:t>teleporady</w:t>
      </w:r>
      <w:proofErr w:type="spellEnd"/>
      <w:r>
        <w:rPr>
          <w:rFonts w:ascii="Arial Narrow" w:eastAsia="Times New Roman" w:hAnsi="Arial Narrow" w:cs="Arial Narrow"/>
          <w:sz w:val="24"/>
          <w:szCs w:val="24"/>
          <w:lang w:eastAsia="pl-PL"/>
        </w:rPr>
        <w:t>.</w:t>
      </w:r>
    </w:p>
    <w:p w:rsidR="00D665F6" w:rsidRDefault="00D665F6">
      <w:pPr>
        <w:spacing w:line="288" w:lineRule="auto"/>
        <w:jc w:val="lef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:rsidR="00D665F6" w:rsidRDefault="00BF7F02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Sposób, miejs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ce, dni i godziny udzielania świadczeń zdrowotnych</w:t>
      </w:r>
    </w:p>
    <w:p w:rsidR="00D665F6" w:rsidRDefault="00D665F6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:rsidR="00D665F6" w:rsidRDefault="00BF7F02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§ 2</w:t>
      </w:r>
    </w:p>
    <w:p w:rsidR="00D665F6" w:rsidRDefault="00BF7F02">
      <w:pPr>
        <w:numPr>
          <w:ilvl w:val="0"/>
          <w:numId w:val="1"/>
        </w:num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Przyjmujący zamówienie zobowiązuje się do osobistego udzielania świadczeń zdrowotnych w siedzibie Udzielającego zamówienia w bezpośrednim kontakcie z pacjentem lub telefonicznie (porada telefoniczna).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W uzasadnionych przypadkach porada lekarska udzielana jest w miejscu zamieszkania lub pobytu świadczeniobiorcy. Decyzję o realizacji w/w porady podejmuje lekarz ze składu dyżurowego w danym terminie. </w:t>
      </w:r>
    </w:p>
    <w:p w:rsidR="00D665F6" w:rsidRDefault="00BF7F02">
      <w:pPr>
        <w:numPr>
          <w:ilvl w:val="0"/>
          <w:numId w:val="1"/>
        </w:num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Udzielający zamówienia oświadcza, że miejsce wykonywan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ia usług spełnia warunki stawiane podmiotom leczniczym nie będącym przedsiębiorcą w przedmiotowym zakresie. Przyjmujący zamówienie oświadcza, że nie zgłasza w tym przedmiocie żadnych zastrzeżeń.</w:t>
      </w:r>
    </w:p>
    <w:p w:rsidR="00D665F6" w:rsidRDefault="00BF7F02">
      <w:pPr>
        <w:numPr>
          <w:ilvl w:val="0"/>
          <w:numId w:val="1"/>
        </w:num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Świadczenia zdrowotne, o których mowa w §1 udzielane będą zgo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dnie z harmonogramem sporządzonym, co miesiąc przez wyznaczonego przez Zastępcę Dyrektora ds. Opieki Zdrowotnej Udzielającego zamówienie i uzgodnionym z Przyjmującym zamówienie określającym dni i godziny udzielania świadczeń oraz zgodnie z wymogami określo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nymi przez NFZ w warunkach szczegółowych w rodzaju podstawowa opieka zdrowotna:</w:t>
      </w:r>
    </w:p>
    <w:p w:rsidR="00D665F6" w:rsidRDefault="00BF7F02">
      <w:pPr>
        <w:spacing w:line="288" w:lineRule="auto"/>
        <w:ind w:left="363"/>
        <w:jc w:val="left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- od poniedziałku do piątku od godz. 18.00 do 8.00 dnia następnego,</w:t>
      </w:r>
    </w:p>
    <w:p w:rsidR="00D665F6" w:rsidRDefault="00BF7F02">
      <w:pPr>
        <w:spacing w:line="288" w:lineRule="auto"/>
        <w:ind w:left="363"/>
        <w:jc w:val="left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- w soboty, niedziele i święta od godz. 8.00 do 8.00 dnia następnego; </w:t>
      </w:r>
    </w:p>
    <w:p w:rsidR="00D665F6" w:rsidRDefault="00BF7F02">
      <w:pPr>
        <w:spacing w:line="288" w:lineRule="auto"/>
        <w:ind w:left="363"/>
        <w:jc w:val="left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- w soboty, niedziele i święta od 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godz. 8.00 do 20.00 lub od 8.00 do 18.00,</w:t>
      </w:r>
    </w:p>
    <w:p w:rsidR="00D665F6" w:rsidRDefault="00BF7F02">
      <w:pPr>
        <w:spacing w:line="288" w:lineRule="auto"/>
        <w:ind w:left="363"/>
        <w:jc w:val="left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- w soboty, niedziele i święta od godz. 20.00 do 8.00 lub od 18.00 do 8.00 dnia następnego.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lastRenderedPageBreak/>
        <w:t>4. W przypadku stanu nagłego Przyjmujący zamówienie zapewnia opiekę świadczeniobiorcy do czasu przyjazdu zespołu ratownict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wa medycznego lub przekazania świadczeniobiorcy pod opiekę Szpitalnego Oddziału Ratunkowego lub Izby Przyjęć. 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5. Przyjmujący zamówienie przyjmuje na siebie obowiązek udzielania świadczeń zdrowotnych w terminach i godzinach ściśle określonych w harmonogram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ie z uwzględnieniem dokonywanych zmian czasu (zimowego na letni i odwrotnie). 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6. W celu zapewnienia ciągłości świadczeń medycznych wynikających z niniejszej umowy Przyjmujący Zamówienie może być zobowiązany przez Udzielającego Zamówienie do świadczenia us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ług zdrowotnych w każdym miesiącu do czterech razy, z czego dwa świadczenia mogą przypadać na te które rozpoczynają się w sobotę lub niedzielę. Ponadto Udzielający Zamówienia może zobowiązać Przyjmującego Zamówienie do świadczenia usług wskazanych w § 1 w 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dwóch terminach świątecznych z poniżej wyszczególnionych</w:t>
      </w:r>
    </w:p>
    <w:p w:rsidR="00D665F6" w:rsidRDefault="00BF7F02">
      <w:pPr>
        <w:pStyle w:val="Standard"/>
        <w:spacing w:line="288" w:lineRule="auto"/>
        <w:jc w:val="both"/>
        <w:rPr>
          <w:rFonts w:ascii="Arial Narrow" w:hAnsi="Arial Narrow" w:hint="eastAsia"/>
          <w:highlight w:val="yellow"/>
          <w:shd w:val="clear" w:color="auto" w:fill="FFFFFF"/>
        </w:rPr>
      </w:pPr>
      <w:bookmarkStart w:id="0" w:name="_GoBack"/>
      <w:bookmarkEnd w:id="0"/>
      <w:r>
        <w:rPr>
          <w:rFonts w:ascii="Arial Narrow" w:eastAsia="Times New Roman" w:hAnsi="Arial Narrow" w:cs="Arial Narrow"/>
          <w:color w:val="000000"/>
          <w:shd w:val="clear" w:color="auto" w:fill="FFFFFF"/>
        </w:rPr>
        <w:t>01.05.2024r., 03.05.2024r., 19.05.2024r., 30.05.2024r, 15.08.2024r. 01.11.2024r., 11.11.2024r., 24.12.2024r., 25.12.2024r., 26.12.2024r., 31.12.2024r</w:t>
      </w:r>
      <w:r>
        <w:rPr>
          <w:rFonts w:ascii="Arial Narrow" w:eastAsia="Times New Roman" w:hAnsi="Arial Narrow" w:cs="Arial Narrow"/>
          <w:color w:val="000000"/>
          <w:lang w:eastAsia="pl-PL"/>
        </w:rPr>
        <w:t xml:space="preserve">, </w:t>
      </w:r>
      <w:r>
        <w:rPr>
          <w:rFonts w:ascii="Arial Narrow" w:eastAsia="Times New Roman" w:hAnsi="Arial Narrow" w:cs="Arial Narrow"/>
          <w:color w:val="000000"/>
          <w:shd w:val="clear" w:color="auto" w:fill="FFFFFF"/>
          <w:lang w:eastAsia="pl-PL"/>
        </w:rPr>
        <w:t xml:space="preserve">01.01.2025, 06.01.2025r., 20.04.2025r., 21.04.2025r., 01.05.2025r., 03.05.2025r., 8.06.2025r., 19.06.2025r, 15.08.2025r. 01.11.2025r., 11.11.2025r., 24.12.2025r., 25.12.2025r., 26.12.2025r., 31.12.2025r 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Wyznaczenie obsady terminów przypadających na dni św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iąteczne następuje przez </w:t>
      </w:r>
      <w:bookmarkStart w:id="1" w:name="_Hlk120106569"/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 xml:space="preserve">Zastępcę Dyrektora ds. Opieki Zdrowotnej </w:t>
      </w:r>
      <w:bookmarkEnd w:id="1"/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w Harmonogramie pracy. 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7. Strony dopuszczają zmianę ilości godzin w miesiącu za zgodą Stron, przy czym za Udzielającego zamówienie zgodę wyrażać może 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Zastępca Dyrektora ds. Opieki Zdrowotne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j.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8. Sposób zgłaszania się i rejestracji pacjentów, organizacji udzielania świadczeń zdrowotnych w lokalu i poza nim, dni i godzin udzielania świadczeń zdrowotnych i sposobu podania ich do wiadomości osobom uprawnionym do świadczeń zdrowotnych określają w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ewnętrzne regulaminy i zarządzenia wewnętrzne obowiązujące u Udzielającego zamówienie, z którymi Przyjmujący zamówienie zobowiązuje się zapoznać przed rozpoczęciem udzielania świadczeń.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9. Przyjmującemu zamówienie przysługuje w ciągu roku kalendarzowego pr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awo do przerwy w wykonywaniu niniejszego zamówienia w wymiarze 31 dni kalendarzowych (proporcjonalnie do przepracowanego okresu). Przerwa będzie udzielana Przyjmującemu zamówienie na jego wniosek i za zgodą 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Zastępcy Dyrektora ds. Opieki Zdrowotnej.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Wniosek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o przerwę Przyjmujący zamówienie składa z co najmniej 3 miesięcznym uprzedzeniem, na piśmie z uzasadnieniem wniosku. Z tytułu przerwy w wykonywaniu niniejszego zamówienia, Przyjmującemu  zamówienie nie przysługuje wynagrodzenie.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10. Przyjmujący zamówienie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jest zobowiązany do przedstawiania 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Zastępcę Dyrektora ds. Opieki Zdrowotnej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pisemnego, proponowanego indywidualnego harmonogramu udzielania świadczeń uwzględniającego poszczególne przedmioty świadczeń wskazane w § 1, w terminie do 10 dnia każdego miesiąca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poprzedzającego miesiąc udzielania świadczeń. 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11. Przyjmujący zamówienie ma obowiązek pozostania w miejscu udzielania świadczeń określonych w umowie do czasu przybycia innego lekarza, który w harmonogramie pracy wyznaczony został do udzielania świadczeń 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po okresie przewidzianym dla Przyjmującego zamówienie.</w:t>
      </w:r>
    </w:p>
    <w:p w:rsidR="00D665F6" w:rsidRDefault="00D665F6">
      <w:pPr>
        <w:spacing w:line="288" w:lineRule="auto"/>
        <w:jc w:val="lef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:rsidR="00D665F6" w:rsidRDefault="00BF7F02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bookmarkStart w:id="2" w:name="_Hlk486486481"/>
      <w:bookmarkEnd w:id="2"/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Obowiązki Przyjmującego zamówienie</w:t>
      </w:r>
    </w:p>
    <w:p w:rsidR="00D665F6" w:rsidRDefault="00D665F6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:rsidR="00D665F6" w:rsidRDefault="00BF7F02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§ 3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1. Udzielający zamówienia powierza, a Przyjmujący zamówienie przyjmuje obowiązki związane z udzielaniem osobiście świadczeń w ramach 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nocnej i świątecznej opiece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 xml:space="preserve"> lekarskiej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.</w:t>
      </w:r>
    </w:p>
    <w:p w:rsidR="00D665F6" w:rsidRDefault="00D665F6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:rsidR="00D665F6" w:rsidRDefault="00BF7F02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§ 4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1. Obowiązki Przyjmującego zamówienie określają przepisy prawa. 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2. Ponadto, do obowiązków Przyjmującego zamówienie należy: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a) prowadzenie dokumentacji medycznej na zasadach określonych w zarządzeniach Dyrektora Zespołu Opieki Zdrowotnej 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oraz zgodnie  obowiązującymi przepisami prawa,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b) prowadzenie sprawozdawczości statystycznej na zasadach określonych art 18 ustawy z dnia 29 czerwca 1995 o statystyce publicznej,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c) wystawianie recept i ordynowanie leków zgodnie z obowiązującymi 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przepisami;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d) powstrzymywanie się na terenie Udzielającego zamówienia od działalności uciążliwej dla pacjenta lub przebiegu leczenia albo innej działalności, która nie służy zaspokajaniu potrzeb pacjenta i realizacji jego praw, w szczególności reklamy lub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akwizycji skierowanych do pacjenta;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f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) nie rozpowszechnianie informacji dotyczących Udzielającego zamówienia w sposób naruszający dobre imię lub renomę Udzielającego zamówienia;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g) dokonywanie kwalifikacji do kolejek pacjentów oczekujących i prowadzenie kolejek zgodnie z obowiązującymi przepi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sami oraz wytycznymi Narodowego Funduszu Zdrowia; 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h) uczestniczenie w tworzeniu procedur medycznych na potrzeby Udzielającego zamówienie;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i) stosowanie przepisów i zasad bezpieczeństwa i higieny pracy obowiązujących u Udzielającego zamówienie;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j) 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przestrzeganie: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- Ustawy z dnia 10 maja 2018r. o ochronie danych osobowych,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- Ustawy z dnia 4 lutego 1994r. o prawie autorskim i prawach pokrewnych,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- Ustawy z dnia 9 czerwca 2006r. o Centralnym Biurze Antykorupcyjnym,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- Ustawy z dnia 5 grudnia 1996 r. o z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awodach lekarza i lekarza dentysty,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- ustawy z dnia 27 października 2017 r. o podstawowej opiece zdrowotnej,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- Rozporządzenia Ministra Zdrowia z dnia 24 września 2013 r. w sprawie świadczeń gwarantowanych z zakresu podstawowej opieki zdrowotnej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k) przedłoż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enie aktualnego zaświadczenie o odbytym szkoleniu okresowym z BHP;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l) rozliczanie wykonania świadczeń zgodnie z zasadami określonymi przez Narodowy Fundusz Zdrowia.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ł) przestrzeganie obowiązujących u Udzielającego zamówienia przepisów porządkowych, w szcze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gólności przepisów o potwierdzaniu przyjścia i wyjścia, rozpoczęcia i zakończenia wykonywania czynności osób wykonujących świadczenia zdrowotne,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m) współpraca, przestrzeganie i realizowanie procedur i instrukcji zarządzania jakością w ZOZ Dębica oraz proce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dur akredytacyjnych wprowadzanych i obowiązujących u Udzielającego zamówienia, jednocześnie Przyjmujący zamówienie oświadcza, że treść procedur i instrukcji jest mu znana.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n) w trakcie świadczenia przedmiotu umowy, noszenie odzieży ochronnej i roboczej spe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łniającej wymogi stosowane u Udzielającego zamówienie w zakresie parametrów użytkowych, asortymentu i wzornictwa – zakupionej na swój koszt oraz utrzymywania jej w należytej czystości zgodnie z wymogami </w:t>
      </w:r>
      <w:proofErr w:type="spellStart"/>
      <w:r>
        <w:rPr>
          <w:rFonts w:ascii="Arial Narrow" w:eastAsia="Times New Roman" w:hAnsi="Arial Narrow" w:cs="Arial Narrow"/>
          <w:sz w:val="24"/>
          <w:szCs w:val="24"/>
          <w:lang w:eastAsia="pl-PL"/>
        </w:rPr>
        <w:t>sanitarno</w:t>
      </w:r>
      <w:proofErr w:type="spellEnd"/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– epidemiologicznymi.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o) noszenie w widoczn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ym miejscu zapewnionego przez Udzielającego zamówienie identyfikatora zawierającego imię i nazwisko oraz funkcję.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lastRenderedPageBreak/>
        <w:t xml:space="preserve">p) przestrzeganie Regulaminu Organizacyjnego obowiązującego u Udzielającego zamówienia oraz innych zarządzeń wewnętrznych, 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3. Przyjmującemu z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amówienie może zostać zlecone przez Udzielającego Zamówienie udzielanie świadczeń z zakresu nocnej i świątecznej w ramach jednoosobowego dyżuru w zakresie wszystkich sposobów udzielania świadczeń wskazanych w § 1. Ustalenie udzielania świadczeń w sposób ws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kazany powyżej następuje przez Zastępcę Dyrektora ds. Opieki Zdrowotnej. </w:t>
      </w:r>
    </w:p>
    <w:p w:rsidR="00D665F6" w:rsidRDefault="00D665F6">
      <w:pPr>
        <w:spacing w:line="288" w:lineRule="auto"/>
        <w:jc w:val="lef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:rsidR="00D665F6" w:rsidRDefault="00BF7F02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§ 5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1. Przyjmujący zamówienie jest zobowiązany do udzielania świadczeń świadczeniobiorcom, z zachowaniem należytej staranności, zgodnie ze wskazaniami aktualnej wiedzy medycznej, do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stępnymi metodami i środkami zapobiegania, rozpoznawania i leczenia chorób, przepisami prawa oraz zgodnie z zasadami etyki zawodowej.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2. Przyjmujący zamówienie jest zobowiązany do przestrzegania praw pacjenta wynikających z obowiązujących przepisów.</w:t>
      </w:r>
    </w:p>
    <w:p w:rsidR="00D665F6" w:rsidRDefault="00D665F6">
      <w:pPr>
        <w:spacing w:line="288" w:lineRule="auto"/>
        <w:jc w:val="lef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:rsidR="00D665F6" w:rsidRDefault="00BF7F02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§ 6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ej objętych niniejszą umową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.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W przypadku wystąpienia przeszkody w osobistym wykonywaniu umowy Przyjmujący zamówienie podejmie wszelkie starania w celu zapewnienia zastępcy z kwalifikacjami i uprawnieniami do udzielania świadczeń opieki zdrowotnej, w pierws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zej kolejności z obsady lekarskiej 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Nocnej i Świątecznej Opieki Zdrowotnej.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Zmiana osoby wykonującej zlecenie wymaga zgłoszenia Udzielającemu zamówienia najpóźniej na 30 (trzydzieści) dni poprzedzającej dokonanie zmiany za wyjątkiem przypadków losowych, nag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łych, tak aby możliwe było zgłoszenie tej osoby do Narodowego Funduszu Zdrowia. Osoba trzecia winna spełniać wszelkie warunki wynikające z powyższej umowy, w szczególności posiadać ubezpieczenie od odpowiedzialności cywilnej, o którym mowa w § 15 ust. 1. O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nieprzewidzianych okolicznościach uniemożliwiających udzielanie świadczeń zdrowotnych Przyjmujący zamówienie zobowiązany jest powiadomić Udzielającego zamówienia niezwłocznie, określając przypuszczalny czas trwania nieobecności. </w:t>
      </w:r>
    </w:p>
    <w:p w:rsidR="00D665F6" w:rsidRDefault="00D665F6">
      <w:pPr>
        <w:spacing w:line="288" w:lineRule="auto"/>
        <w:jc w:val="lef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:rsidR="00D665F6" w:rsidRDefault="00BF7F02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Współpraca Przyjmującego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 xml:space="preserve"> zamówienie z personelem medycznym</w:t>
      </w:r>
    </w:p>
    <w:p w:rsidR="00D665F6" w:rsidRDefault="00BF7F02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§7</w:t>
      </w:r>
    </w:p>
    <w:p w:rsidR="00D665F6" w:rsidRDefault="00BF7F02">
      <w:pPr>
        <w:numPr>
          <w:ilvl w:val="0"/>
          <w:numId w:val="2"/>
        </w:num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Przyjmujący zamówienie zobowiązany jest do współpracy z lekarzami oraz pozostałym personelem medycznym udzielającym świadczeń zdrowotnych na rzecz pacjentów Udzielającego zamówienia.</w:t>
      </w:r>
    </w:p>
    <w:p w:rsidR="00D665F6" w:rsidRDefault="00BF7F02">
      <w:pPr>
        <w:numPr>
          <w:ilvl w:val="0"/>
          <w:numId w:val="2"/>
        </w:num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Przyjmujący zamówienie wydaje zlece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nia lekarskie podległemu organizacyjnie personelowi medycznemu pracującemu w ramach </w:t>
      </w:r>
      <w:proofErr w:type="spellStart"/>
      <w:r>
        <w:rPr>
          <w:rFonts w:ascii="Arial Narrow" w:eastAsia="Times New Roman" w:hAnsi="Arial Narrow" w:cs="Arial Narrow"/>
          <w:sz w:val="24"/>
          <w:szCs w:val="24"/>
          <w:lang w:eastAsia="pl-PL"/>
        </w:rPr>
        <w:t>NiŚOZ</w:t>
      </w:r>
      <w:proofErr w:type="spellEnd"/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. </w:t>
      </w:r>
    </w:p>
    <w:p w:rsidR="00D665F6" w:rsidRDefault="00BF7F02">
      <w:pPr>
        <w:numPr>
          <w:ilvl w:val="0"/>
          <w:numId w:val="2"/>
        </w:num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Kompleksową koordynację nad organizacją udzielania świadczeń zdrowotnych z zakresu objętego umową oraz nadzór merytoryczny i organizacyjny nad pracą Nocnej i Świąte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cznej Opieki Zdrowotnej sprawuje 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Zastępca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 xml:space="preserve">Dyrektora ds. Opieki Zdrowotnej 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Udzielającego zamówienia lub upoważniona przez niego osoba.</w:t>
      </w:r>
    </w:p>
    <w:p w:rsidR="00D665F6" w:rsidRDefault="00BF7F02">
      <w:pPr>
        <w:numPr>
          <w:ilvl w:val="0"/>
          <w:numId w:val="2"/>
        </w:num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W przypadkach wątpliwych lub trudnych diagnostycznie Przyjmujący zamówienie zobowiązuje się do zasięgania opinii, co do sp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osobu udzielania świadczenia zdrowotnego 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Zastępcy Dyrektora ds. Opieki Zdrowotnej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lub upoważnionej przez niego osoby.</w:t>
      </w:r>
    </w:p>
    <w:p w:rsidR="00D665F6" w:rsidRDefault="00D665F6">
      <w:pPr>
        <w:spacing w:line="288" w:lineRule="auto"/>
        <w:ind w:left="360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:rsidR="00D665F6" w:rsidRDefault="00BF7F02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lastRenderedPageBreak/>
        <w:t>Sprzęt, aparatura i materiały medyczne</w:t>
      </w:r>
    </w:p>
    <w:p w:rsidR="00D665F6" w:rsidRDefault="00D665F6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:rsidR="00D665F6" w:rsidRDefault="00BF7F02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§ 8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1. Udzielający zamówienia zobowiązuje się wobec Przyjmującego zamówienie do nieodpłatnego:</w:t>
      </w:r>
    </w:p>
    <w:p w:rsidR="00D665F6" w:rsidRDefault="00BF7F02">
      <w:pPr>
        <w:numPr>
          <w:ilvl w:val="0"/>
          <w:numId w:val="6"/>
        </w:num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za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pewnienia lokalu odpowiednio wyposażonego do udzielania świadczeń zdrowotnych, o których mowa w § 1 niniejszej umowy oraz środka transportu;</w:t>
      </w:r>
    </w:p>
    <w:p w:rsidR="00D665F6" w:rsidRDefault="00BF7F02">
      <w:pPr>
        <w:numPr>
          <w:ilvl w:val="0"/>
          <w:numId w:val="6"/>
        </w:num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zapewnienia sprzętu, aparatury i materiałów niezbędnych do wykonywania umowy;</w:t>
      </w:r>
    </w:p>
    <w:p w:rsidR="00D665F6" w:rsidRDefault="00BF7F02">
      <w:pPr>
        <w:numPr>
          <w:ilvl w:val="0"/>
          <w:numId w:val="6"/>
        </w:num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zapewnienia usług pielęgniarskich zgo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dnie z warunkami określanymi przez Narodowy Fundusz Zdrowia;</w:t>
      </w:r>
    </w:p>
    <w:p w:rsidR="00D665F6" w:rsidRDefault="00BF7F02">
      <w:pPr>
        <w:numPr>
          <w:ilvl w:val="0"/>
          <w:numId w:val="6"/>
        </w:numPr>
        <w:spacing w:line="288" w:lineRule="auto"/>
        <w:jc w:val="left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zapewnienia badań diagnostycznych;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2. Przyjmujący zamówienie zobowiązany jest do dbałości o składniki majątkowe stanowiące własność lub użytkowane przez Udzielającego zamówienia.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3. Przyjmujący zamówienie, oświadcza, że znany jest mu rodzaj i jakość sprzętu oraz aparatury medycznej udostępnionej przez Udzielającego zamówienia i nie wnosi w tym przedmiocie żadnych zastrzeżeń. 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4. Korzystanie z wymienionych w ust. 1 środków może odby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wać się jedynie w zakresie niezbędnym do świadczenia usługi określonej  w §1.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5. Konserwacja oraz naprawa aparatury i sprzętu medycznego odbywa się na koszt Udzielającego zamówienia.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6. </w:t>
      </w:r>
      <w:r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>W przypadku uszkodzenia lub zniszczenia aparatury i sprzętu medycznego</w:t>
      </w:r>
      <w:r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 xml:space="preserve"> przez Przyjmującego zamówienie z jego winy, udzielający zamówienia obciąży przyjmującego zamówienie pełną kwotą odszkodowania za udostępniony sprzęt medyczny.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7. Przyjmujący zamówienie powiadamia Udzielającego zamówienie o zauważonych problemach związanyc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h z funkcjonowaniem sprzętu medycznego i materiałów medycznych.</w:t>
      </w:r>
    </w:p>
    <w:p w:rsidR="00D665F6" w:rsidRDefault="00D665F6">
      <w:pPr>
        <w:spacing w:line="288" w:lineRule="auto"/>
        <w:jc w:val="lef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:rsidR="00D665F6" w:rsidRDefault="00BF7F02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Kontrola realizacji umowy</w:t>
      </w:r>
    </w:p>
    <w:p w:rsidR="00D665F6" w:rsidRDefault="00BF7F02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§ 9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1. Przyjmujący zamówienie zobowiązuje się umożliwić Udzielającemu zamówienie, Narodowemu Funduszowi Zdrowia, Sanepidowi oraz innym organom uprawnionym do przepro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wadzania kontroli dokonanie czynności kontrolnych w zakresie: 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- jakości i zasadności udzielania świadczeń zdrowotnych określonych w § 1;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- liczby i zakresu udzielonych świadczeń,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- prowadzenia wymaganej dokumentacji medycznej;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- prowadzenia wymaganej spra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wozdawczości statystycznej;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- używania sprzętu, aparatury medycznej i innych środków niezbędnych do udzielania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świadczeń;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- przestrzegania obowiązujących przepisów prawa.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2. Udzielający zamówienie jest uprawniony do udzielania zaleceń w zakresie przeprowad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zonych działań kontrolnych, o których mowa w ust. 1.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3. Przyjmujący zamówienie zobowiązuje się do terminowej realizacji zaleceń pokontrolnych w zakresie dotyczącym Przyjmującego zamówienie lekarza.</w:t>
      </w:r>
    </w:p>
    <w:p w:rsidR="00D665F6" w:rsidRDefault="00D665F6">
      <w:pPr>
        <w:spacing w:line="288" w:lineRule="auto"/>
        <w:ind w:left="142" w:hanging="142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:rsidR="00D665F6" w:rsidRDefault="00BF7F02">
      <w:pPr>
        <w:spacing w:line="288" w:lineRule="auto"/>
        <w:ind w:left="142" w:hanging="142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Należność za realizację zamówienia</w:t>
      </w:r>
    </w:p>
    <w:p w:rsidR="00D665F6" w:rsidRDefault="00BF7F02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§ 10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lastRenderedPageBreak/>
        <w:t>1.Z tytułu świadc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zenia usług, o których mowa w § 1 niniejszej umowy Przyjmującemu zamówienie przysługuje wynagrodzenie: </w:t>
      </w:r>
    </w:p>
    <w:p w:rsidR="00D665F6" w:rsidRDefault="00BF7F02">
      <w:pPr>
        <w:pStyle w:val="Akapitzlist"/>
        <w:numPr>
          <w:ilvl w:val="0"/>
          <w:numId w:val="10"/>
        </w:numPr>
        <w:spacing w:line="288" w:lineRule="auto"/>
        <w:ind w:left="360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w wysokości ……… zł brutto za godzinę świadczonych usług w dni powszednie w godz. 18.00 – 8.00 dnia następnego,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b/ ……… zł brutto za godzinę świadczonych 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usług w dni wolne od pracy i święta w godz. 8.00 – 20.00 lub od 8.00 do 18.00 i od 20.00 do 8.00 lub 18.00 do 8.00 dnia następnego oraz w godzinach 8.00 – 8.00 dnia następnego, </w:t>
      </w:r>
    </w:p>
    <w:p w:rsidR="00D665F6" w:rsidRDefault="00BF7F02">
      <w:pPr>
        <w:spacing w:line="288" w:lineRule="auto"/>
        <w:rPr>
          <w:shd w:val="clear" w:color="auto" w:fill="FFFFFF"/>
        </w:rPr>
      </w:pPr>
      <w:r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pl-PL"/>
        </w:rPr>
        <w:t>c/ za udzielanie świadczeń w warunkach określonych w § 4 ust. 3 dodatek w wyso</w:t>
      </w:r>
      <w:r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pl-PL"/>
        </w:rPr>
        <w:t>kości 100% stawki określonej w literze a/ lub b/, w zależności od terminu udzielania tych świadczeń.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2. Podstawą wypłaty wynagrodzenia, o którym mowa w ust. 1 jest rachunek wystawiony przez Przyjmującego zamówienie z wyszczególnieniem świadczeń według porz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ądku określonego w ust. 1 literach a/, b/ i c/.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3. Rachunek, o którym mowa w ust. 2 wystawiany będzie w następujący sposób: wysokość należnego wynagrodzenia z tytułu świadczenia usług określonych w § 1 wyliczona będzie na podstawie wykazu wykonanych godzin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i ewidencji świadczenia usług medycznych dołączonych do rachunku przez Przyjmującego zamówienie; wykaz powyższy i ewidencja winien być zatwierdzony przez Zastępcę Dyrektora ds. Opieki Zdrowotnej.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Wykaz wykonanych godzin, ewidencję świadczeń w danym miesią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cu oraz rachunek Przyjmujący zamówienie nieprowadzący działalności gospodarczej składa do 3 dnia następnego miesiąca, w przypadku braku przedłożenia tych dokumentów w terminie, przedłużeniu ulega termin wypłaty wynagrodzenia. W przypadku wprowadzenia przez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Udzielającego zamówienie zasad wystawiania rachunków, Przyjmujący zamówienie zobowiązany jest do ich przestrzegania.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4. Wypłata wynagrodzenia będzie następować w okresach miesięcznych, w ciągu 25 dni od otrzymania rachunku wystawionego na koniec danego 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miesiąca kalendarzowego.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5. W przypadku, gdy Przyjmujący zamówienie nie jest osobą prowadzącą działalność gospodarczą lub nie udziela świadczeń będących przedmiotem niniejszej umowy w ramach praktyki lekarskiej, Udzielający zamówienie dokona z wynagrodzeni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a wskazanego w ust. 1 odpowiednich potrąceń z tytułu składek na ubezpieczenie społeczne i zdrowotne zgodnie z obowiązującymi przepisami oraz potraceń z tytułu zaliczki na podatek dochodowy do właściwego urzędu skarbowego. Wypłata wynagrodzenia następowała 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będzie w okresach miesięcznych do 8 dnia miesiąca następującego po miesiącu, za który został wystawiony rachunek. Brak przedłożenia ewidencji, o której mowa w ust. 3 do 3 dnia miesiąca następującego po miesiącu udzielania świadczeń, skutkuje przedłużeniem 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terminu wypłaty wynagrodzenia.</w:t>
      </w:r>
    </w:p>
    <w:p w:rsidR="00D665F6" w:rsidRDefault="00D665F6">
      <w:pPr>
        <w:spacing w:line="288" w:lineRule="auto"/>
        <w:jc w:val="lef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:rsidR="00D665F6" w:rsidRDefault="00BF7F02">
      <w:pPr>
        <w:spacing w:line="288" w:lineRule="auto"/>
        <w:ind w:left="142" w:hanging="142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Prowadzenie dokumentacji medycznej oraz sprawozdawczości statystycznej</w:t>
      </w:r>
    </w:p>
    <w:p w:rsidR="00D665F6" w:rsidRDefault="00BF7F02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§ 11</w:t>
      </w:r>
    </w:p>
    <w:p w:rsidR="00D665F6" w:rsidRDefault="00BF7F02">
      <w:pPr>
        <w:numPr>
          <w:ilvl w:val="0"/>
          <w:numId w:val="3"/>
        </w:num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Przyjmujący zamówienie zobowiązany jest do prowadzenia dokumentacji medycznej w sposób wskazany w § 4 ust. 2 lit. a).</w:t>
      </w:r>
    </w:p>
    <w:p w:rsidR="00D665F6" w:rsidRDefault="00BF7F02">
      <w:pPr>
        <w:numPr>
          <w:ilvl w:val="0"/>
          <w:numId w:val="3"/>
        </w:numPr>
        <w:spacing w:line="288" w:lineRule="auto"/>
        <w:jc w:val="left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Obowiązujące druki i formularz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e zapewnia Udzielający zamówienia.</w:t>
      </w:r>
    </w:p>
    <w:p w:rsidR="00D665F6" w:rsidRDefault="00BF7F02">
      <w:pPr>
        <w:numPr>
          <w:ilvl w:val="0"/>
          <w:numId w:val="3"/>
        </w:num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Przyjmujący zamówienie obowiązany jest do posiadania uprawnień do orzekania o czasowej niezdolności do pracy i wystawiania odpowiednich zaświadczeń zgodnie z obowiązującymi przepisami prawa.  </w:t>
      </w:r>
    </w:p>
    <w:p w:rsidR="00D665F6" w:rsidRDefault="00BF7F02">
      <w:pPr>
        <w:numPr>
          <w:ilvl w:val="0"/>
          <w:numId w:val="3"/>
        </w:num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Przyjmujący zamówienie na wn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iosek Udzielającego zamówienie zobowiązany będzie do miesięcznego przekazywania Udzielającemu zamówienia informacji o zakresie i sposobie realizacji niniejszej umowy tj. wykazu zrealizowanych świadczeń/ilości przyjętych pacjentów zgodnych z zamówieniem pot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wierdzonych przez 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Zastępcę Dyrektora ds. Opieki Zdrowotnej.</w:t>
      </w:r>
    </w:p>
    <w:p w:rsidR="00D665F6" w:rsidRDefault="00BF7F02">
      <w:pPr>
        <w:numPr>
          <w:ilvl w:val="0"/>
          <w:numId w:val="3"/>
        </w:num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lastRenderedPageBreak/>
        <w:t>Przyjmujący zamówienie zobowiązuje się do prowadzenia sprawozdawczości statystycznej na zasadach obowiązujących w publicznych zakładach opieki zdrowotnej oraz wytycznych Narodowego Funduszu Zdrowi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a.</w:t>
      </w:r>
    </w:p>
    <w:p w:rsidR="00D665F6" w:rsidRDefault="00D665F6">
      <w:pPr>
        <w:spacing w:line="288" w:lineRule="auto"/>
        <w:ind w:left="363" w:hanging="363"/>
        <w:jc w:val="lef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:rsidR="00D665F6" w:rsidRDefault="00BF7F02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Upoważnienie Przyjmującego zamówienie</w:t>
      </w:r>
    </w:p>
    <w:p w:rsidR="00D665F6" w:rsidRDefault="00BF7F02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§ 12</w:t>
      </w:r>
    </w:p>
    <w:p w:rsidR="00D665F6" w:rsidRDefault="00BF7F02">
      <w:pPr>
        <w:numPr>
          <w:ilvl w:val="0"/>
          <w:numId w:val="4"/>
        </w:num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Przyjmujący zamówienie ma prawo kierowania pacjentów do Poradni Specjalistycznych oraz do oddziałów szpitalnych zakładów opieki zdrowotnej, z którymi Udzielający zamówienia podpisał stosowne umowy lub umowy ta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kie podpisał NFZ.</w:t>
      </w:r>
    </w:p>
    <w:p w:rsidR="00D665F6" w:rsidRDefault="00BF7F02">
      <w:pPr>
        <w:numPr>
          <w:ilvl w:val="0"/>
          <w:numId w:val="4"/>
        </w:num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Przyjmujący zamówienie w uzasadnionych sytuacjach ma prawo wzywania na konsultacje innych lekarzy udzielających świadczeń zdrowotnych u Udzielającego zamówienia. </w:t>
      </w:r>
    </w:p>
    <w:p w:rsidR="00D665F6" w:rsidRDefault="00BF7F02">
      <w:pPr>
        <w:numPr>
          <w:ilvl w:val="0"/>
          <w:numId w:val="4"/>
        </w:num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Udzielający zamówienia upoważnia Przyjmującego zamówienie do kierowania na 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dalsze leczenie do innych jednostek opieki zdrowotnej w razie takiej konieczności.</w:t>
      </w:r>
    </w:p>
    <w:p w:rsidR="00D665F6" w:rsidRDefault="00BF7F02">
      <w:pPr>
        <w:numPr>
          <w:ilvl w:val="0"/>
          <w:numId w:val="4"/>
        </w:num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Przyjmujący zamówienie ma prawo zlecać transport medyczny zgodnie z obowiązującymi przepisami. Stosowne przepisy zawiera Ustawa z dnia 27.08.2004r o świadczeniach opieki zdr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owotnej finansowanych ze środków publicznych.</w:t>
      </w:r>
      <w:r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  <w:t xml:space="preserve"> </w:t>
      </w:r>
    </w:p>
    <w:p w:rsidR="00D665F6" w:rsidRDefault="00BF7F02">
      <w:pPr>
        <w:numPr>
          <w:ilvl w:val="0"/>
          <w:numId w:val="4"/>
        </w:num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W przypadku zlecenia transportu niezgodnie z opisem zawartym w ust. 4 Udzielający zamówienia obciąży kosztami transportu Przyjmującego zamówienie. </w:t>
      </w:r>
    </w:p>
    <w:p w:rsidR="00D665F6" w:rsidRDefault="00D665F6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:rsidR="00D665F6" w:rsidRDefault="00BF7F02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Współpraca Przyjmującego zamówienie z personelem medycznym</w:t>
      </w:r>
    </w:p>
    <w:p w:rsidR="00D665F6" w:rsidRDefault="00D665F6">
      <w:pPr>
        <w:spacing w:line="288" w:lineRule="auto"/>
        <w:jc w:val="lef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:rsidR="00D665F6" w:rsidRDefault="00BF7F02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§13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1. Przyjmujący zamówienie zobowiązany jest do współpracy z lekarzami oraz pozostałym personelem medycznym udzielającym świadczeń zdrowotnych na rzecz pacjentów Udzielającego zamówienia.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2. Przyjmujący zamówienie wydaje zlecenia lekarskie podległemu org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anizacyjnie personelowi medycznemu pracującemu w </w:t>
      </w:r>
      <w:proofErr w:type="spellStart"/>
      <w:r>
        <w:rPr>
          <w:rFonts w:ascii="Arial Narrow" w:eastAsia="Times New Roman" w:hAnsi="Arial Narrow" w:cs="Arial Narrow"/>
          <w:sz w:val="24"/>
          <w:szCs w:val="24"/>
          <w:lang w:eastAsia="pl-PL"/>
        </w:rPr>
        <w:t>NiŚOZ</w:t>
      </w:r>
      <w:proofErr w:type="spellEnd"/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Udzielającego zamówienie.</w:t>
      </w:r>
    </w:p>
    <w:p w:rsidR="00D665F6" w:rsidRDefault="00D665F6">
      <w:pPr>
        <w:spacing w:line="288" w:lineRule="auto"/>
        <w:ind w:left="720"/>
        <w:jc w:val="lef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:rsidR="00D665F6" w:rsidRDefault="00BF7F02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Kary umowne</w:t>
      </w:r>
    </w:p>
    <w:p w:rsidR="00D665F6" w:rsidRDefault="00BF7F02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§ 14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1. Odnośnie świadczenia usług określonych w § 1 niniejszej umowy Udzielający Zamówienie może naliczyć Przyjmującemu zamówienie kary umowne w wysokości nałożo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nej przez Narodowy Fundusz Zdrowia na Udzielającego Zamówienie z tytułu wadliwej realizacji zawartego kontraktu.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2. W przypadku, gdy kara umowna nie wyczerpuje całości poniesionej przez Udzielającego zamówienia szkody, Udzielający zamówienia może dochodzić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odszkodowania przekraczającego karę umowną na zasadach ogólnych.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3. Przyjmujący zamówienie upoważnia niniejszym Udzielającego zamówienie do dokonywania potrąceń z należnego mu wynagrodzenia kwot wynikających z naliczonych kar umownych. 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4. Stwierdzone prz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ez Udzielającego zamówienie nieprawidłowości w wykonywaniu niniejszej umowy przez Przyjmującego zamówienie, polegające na braku realizacji obowiązków zawartych w § 2 lub § 4, skutkować może wstrzymaniem przez Udzielającego zamówienia wypłaty wynagrodzenia 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do czasu usunięcia uchybień.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5. Przyjmujący zamówienie może być zobowiązany do zapłaty kar umownych w przypadkach:</w:t>
      </w:r>
    </w:p>
    <w:p w:rsidR="00D665F6" w:rsidRDefault="00BF7F02">
      <w:pPr>
        <w:numPr>
          <w:ilvl w:val="0"/>
          <w:numId w:val="7"/>
        </w:num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za powtarzające się uchybienia w prowadzeniu dokumentacji medycznej Udzielający zamówienia może naliczać kary umowne w wysokości do 10% 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wartości wynagrodzenia miesięcznego, w którym nastąpiło zdarzenie.</w:t>
      </w:r>
    </w:p>
    <w:p w:rsidR="00D665F6" w:rsidRDefault="00BF7F02">
      <w:pPr>
        <w:numPr>
          <w:ilvl w:val="0"/>
          <w:numId w:val="7"/>
        </w:num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lastRenderedPageBreak/>
        <w:t>W przypadku nieuzasadnionej odmowy wykonania zamówienia lub jego nieobecności w okresie ustalonym w harmonogramie na Przyjmującego zamówienie może zostać nałożona kara umowna. Wysokość kary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wynosi 500 zł za każdy dzień nieuzasadnionej nieobecności.</w:t>
      </w:r>
    </w:p>
    <w:p w:rsidR="00D665F6" w:rsidRDefault="00BF7F02">
      <w:pPr>
        <w:numPr>
          <w:ilvl w:val="0"/>
          <w:numId w:val="7"/>
        </w:num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Za nieprzestrzeganie obowiązujących zarządzeń wewnętrznych, w szczególności Regulaminu organizacyjnego, procedur i instrukcji zarządzania jakością oraz procedur akredytacyjnych Udzielający zamówie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nia może obciążyć Przyjmującego zamówienie karą umowną w wysokości do 30% wartości miesięcznego wynagrodzenia.</w:t>
      </w:r>
    </w:p>
    <w:p w:rsidR="00D665F6" w:rsidRDefault="00BF7F02">
      <w:pPr>
        <w:numPr>
          <w:ilvl w:val="0"/>
          <w:numId w:val="7"/>
        </w:num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za każde inne uchybienie obowiązków wynikających z niniejszej umowy nałożonych na Przyjmującego zamówienie, Udzielający zamówienia może obciążyć 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Przyjmującego zamówienie karą umowną w wysokości do 30% wartości miesięcznego wynagrodzenia.</w:t>
      </w:r>
    </w:p>
    <w:p w:rsidR="00D665F6" w:rsidRDefault="00BF7F02">
      <w:pPr>
        <w:numPr>
          <w:ilvl w:val="0"/>
          <w:numId w:val="4"/>
        </w:num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Jeżeli wartość szkody przewyższa karę umowną Udzielający zamówienia może dochodzić odszkodowania uzupełniającego. </w:t>
      </w:r>
    </w:p>
    <w:p w:rsidR="00D665F6" w:rsidRDefault="00D665F6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:rsidR="00D665F6" w:rsidRDefault="00BF7F02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Polisa ubezpieczeniowa</w:t>
      </w:r>
    </w:p>
    <w:p w:rsidR="00D665F6" w:rsidRDefault="00BF7F02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§ 15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1. Przyjmujący zamó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wienie zobowiązany jest do zawarcia umowy obowiązkowego ubezpieczenia odpowiedzialności cywilnej podmiotu/zawodu wykonującego działalność zgodnie z Rozporządzeniem Ministra Finansów z dnia 29 kwietnia 2019 r. w sprawie obowiązkowego ubezpieczenia odpowiedz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ialności cywilnej podmiotu wykonującego działalność leczniczą – polisy stwierdzającej zawarcie powyższej umowy. Przyjmujący zamówienie jest obowiązany przedstawić Udzielającemu Zamówienia w dniu zawarcia niniejszej umowy. W przypadku gdy Przyjmujący zamówi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enie nie jest osobą prowadzącą działalność gospodarczą lub nie udziela świadczeń będących przedmiotem niniejszej umowy w ramach praktyki lekarskiej, zobowiązany jest zawrzeć umowę ubezpieczenia od odpowiedzialności cywilnej na warunkach odpowiadających w/w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Rozporządzeniu.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2. Przyjmujący zamówienie zobowiązuje się do kontynuowania ubezpieczenia, o którym mowa w ust. 1 przez cały okres obowiązywania umowy.</w:t>
      </w:r>
    </w:p>
    <w:p w:rsidR="00D665F6" w:rsidRDefault="00BF7F02">
      <w:pPr>
        <w:spacing w:line="288" w:lineRule="auto"/>
        <w:ind w:left="142" w:hanging="142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Odpowiedzialność za szkody wyrządzone przy udzielaniu świadczeń</w:t>
      </w:r>
    </w:p>
    <w:p w:rsidR="00D665F6" w:rsidRDefault="00D665F6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:rsidR="00D665F6" w:rsidRDefault="00BF7F02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§ 16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1. Przyjmujący zamówienie ponosi 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odpowiedzialność za osobiste ordynowanie leków, materiałów medycznych, środków leczniczych i pomocniczych oraz wykonywane zabiegi w związku ze świadczeniem usług, o których mowa w § 1. W przypadku, gdy Narodowy Fundusz Zdrowia stwierdzi nieprawidłowości w 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2.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Ordynowanie leków powinno odbywać się zgodnie z obowiązującymi w tym zakresie przepisami oraz zgodnie z Receptariuszem Szpitalnym obowiązującym u Udzielającego zamówienia.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3. Przyjmujący Zamówienie ponosi wraz z Udzielającym zamówienia solidarną odpowiedz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ialność za nieprawidłowe wykonanie świadczeń opieki zdrowotnej objętych umową co do roszczeń pacjentów i ich rodzin. Udzielającemu zamówienie przysługuje roszczenie regresowe wobec Przyjmującego zamówienie z tytułu nieprawidłowego udzielenia przez niego św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iadczeń opieki zdrowotnej. 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bookmarkStart w:id="3" w:name="_Hlk535852423"/>
      <w:r>
        <w:rPr>
          <w:rFonts w:ascii="Arial Narrow" w:eastAsia="Times New Roman" w:hAnsi="Arial Narrow" w:cs="Arial Narrow"/>
          <w:sz w:val="24"/>
          <w:szCs w:val="24"/>
          <w:lang w:eastAsia="pl-PL"/>
        </w:rPr>
        <w:t>4. Udzielającemu zamówienia wobec Przyjmującego zamówienie przysługuje roszczenie odszkodowawcze z tytułu nieprawidłowego udzielenia przez niego świadczeń opieki zdrowotnej.</w:t>
      </w:r>
      <w:bookmarkEnd w:id="3"/>
    </w:p>
    <w:p w:rsidR="00D665F6" w:rsidRDefault="00D665F6">
      <w:pPr>
        <w:spacing w:line="288" w:lineRule="auto"/>
        <w:jc w:val="lef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:rsidR="00D665F6" w:rsidRDefault="00BF7F02">
      <w:pPr>
        <w:spacing w:line="288" w:lineRule="auto"/>
        <w:ind w:left="142" w:hanging="142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Czas trwania umowy</w:t>
      </w:r>
    </w:p>
    <w:p w:rsidR="00D665F6" w:rsidRDefault="00D665F6">
      <w:pPr>
        <w:spacing w:line="288" w:lineRule="auto"/>
        <w:ind w:left="142" w:hanging="142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:rsidR="00D665F6" w:rsidRDefault="00BF7F02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§ 17</w:t>
      </w:r>
    </w:p>
    <w:p w:rsidR="00D665F6" w:rsidRDefault="00BF7F02">
      <w:pPr>
        <w:spacing w:line="288" w:lineRule="auto"/>
        <w:jc w:val="left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Umowa zostaje zawarta na okr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es 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od dnia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...... 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do dnia …...</w:t>
      </w:r>
    </w:p>
    <w:p w:rsidR="00D665F6" w:rsidRDefault="00D665F6">
      <w:pPr>
        <w:spacing w:line="288" w:lineRule="auto"/>
        <w:ind w:left="142" w:hanging="142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:rsidR="00D665F6" w:rsidRDefault="00BF7F02">
      <w:pPr>
        <w:spacing w:line="288" w:lineRule="auto"/>
        <w:ind w:left="142" w:hanging="142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§ 18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bookmarkStart w:id="4" w:name="_Hlk535852494"/>
      <w:r>
        <w:rPr>
          <w:rFonts w:ascii="Arial Narrow" w:eastAsia="Times New Roman" w:hAnsi="Arial Narrow" w:cs="Arial Narrow"/>
          <w:sz w:val="24"/>
          <w:szCs w:val="24"/>
          <w:lang w:eastAsia="pl-PL"/>
        </w:rPr>
        <w:t>Udzielający zamówienia zastrzega sobie prawo do jednostronnej modyfikacji postanowień umownych w zakresie dotyczącym spraw organizacyjnych, sposobu rozliczeń finansowych, zakresu sprawozdawczości oraz innych zmian w treś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ci umowy w trakcie jej realizacji, jeżeli konieczność wprowadzenia takich zmian wynikać będzie z okoliczności, których nie można było przewidzieć w chwili zawarcia umowy. </w:t>
      </w:r>
      <w:bookmarkEnd w:id="4"/>
    </w:p>
    <w:p w:rsidR="00D665F6" w:rsidRDefault="00D665F6">
      <w:pPr>
        <w:spacing w:line="288" w:lineRule="auto"/>
        <w:jc w:val="lef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:rsidR="00D665F6" w:rsidRDefault="00BF7F02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Rozwiązanie umowy</w:t>
      </w:r>
    </w:p>
    <w:p w:rsidR="00D665F6" w:rsidRDefault="00D665F6">
      <w:pPr>
        <w:spacing w:line="288" w:lineRule="auto"/>
        <w:jc w:val="lef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:rsidR="00D665F6" w:rsidRDefault="00BF7F02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§ 19</w:t>
      </w:r>
    </w:p>
    <w:p w:rsidR="00D665F6" w:rsidRDefault="00BF7F02">
      <w:pPr>
        <w:numPr>
          <w:ilvl w:val="0"/>
          <w:numId w:val="5"/>
        </w:num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Umowa ulega rozwiązaniu w następujących przypadkach </w:t>
      </w:r>
    </w:p>
    <w:p w:rsidR="00D665F6" w:rsidRDefault="00BF7F02">
      <w:pPr>
        <w:numPr>
          <w:ilvl w:val="1"/>
          <w:numId w:val="8"/>
        </w:num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z upły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wem czasu, na który została zawarta,</w:t>
      </w:r>
    </w:p>
    <w:p w:rsidR="00D665F6" w:rsidRDefault="00BF7F02">
      <w:pPr>
        <w:numPr>
          <w:ilvl w:val="1"/>
          <w:numId w:val="8"/>
        </w:num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z dniem zakończenia udzielania określonych świadczeń zdrowotnych,</w:t>
      </w:r>
    </w:p>
    <w:p w:rsidR="00D665F6" w:rsidRDefault="00BF7F02">
      <w:pPr>
        <w:numPr>
          <w:ilvl w:val="1"/>
          <w:numId w:val="8"/>
        </w:num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wskutek oświadczenia jednej ze Stron, z zachowaniem 2 miesięcznego okresu wypowiedzenia ze skutkiem na koniec miesiąca, z ważnych powodów. Za ważne powod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y Strony zgodnie uznają w szczególności utratę przez Stronę zdolności do wykonywania części lub całości usług medycznych objętych niniejszą umową lub zmian organizacyjnych polegających na likwidacji, ograniczeniu lub określeniu innego sposobu udzielania św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iadczeń zdrowotnych,</w:t>
      </w:r>
    </w:p>
    <w:p w:rsidR="00D665F6" w:rsidRDefault="00BF7F02">
      <w:pPr>
        <w:numPr>
          <w:ilvl w:val="1"/>
          <w:numId w:val="8"/>
        </w:num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wskutek oświadczenia jednej ze Stron, bez zachowania okresu wypowiedzenia, w przypadku gdy druga Strona rażąco narusza istotne postanowienia umowy.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2. Udzielającemu zamówienia przysługuje prawo do natychmiastowego rozwiązania umowy w 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przypadku,  gdy Przyjmujący zamówienie:</w:t>
      </w:r>
    </w:p>
    <w:p w:rsidR="00D665F6" w:rsidRDefault="00BF7F02">
      <w:pPr>
        <w:numPr>
          <w:ilvl w:val="0"/>
          <w:numId w:val="9"/>
        </w:num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nie udokumentował - w terminie 30 dni od podpisania niniejszej umowy - zawarcia umowy ubezpieczenia od odpowiedzialności cywilnej, o której mowa w § 15 niniejszej umowy.</w:t>
      </w:r>
    </w:p>
    <w:p w:rsidR="00D665F6" w:rsidRDefault="00BF7F02">
      <w:pPr>
        <w:numPr>
          <w:ilvl w:val="0"/>
          <w:numId w:val="9"/>
        </w:num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nie wykonuje świadczeń w dniach i godzinach ok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reślonych w § 2 niniejszej umowy;</w:t>
      </w:r>
    </w:p>
    <w:p w:rsidR="00D665F6" w:rsidRDefault="00BF7F02">
      <w:pPr>
        <w:numPr>
          <w:ilvl w:val="0"/>
          <w:numId w:val="9"/>
        </w:num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odmówił wykonania świadczenia pomimo, iż miesięczny limit określony w § 1 ust. 1 lub w § 2 ust. 6 nie został wyczerpany. </w:t>
      </w:r>
    </w:p>
    <w:p w:rsidR="00D665F6" w:rsidRDefault="00BF7F02">
      <w:pPr>
        <w:numPr>
          <w:ilvl w:val="0"/>
          <w:numId w:val="9"/>
        </w:num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naruszył obowiązki określone w § 2 ust. 3 niniejszej umowy;</w:t>
      </w:r>
    </w:p>
    <w:p w:rsidR="00D665F6" w:rsidRDefault="00BF7F02">
      <w:pPr>
        <w:numPr>
          <w:ilvl w:val="0"/>
          <w:numId w:val="9"/>
        </w:num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utracił w sposób zawiniony prawo wykonyw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ania zawodu lub został w tym prawie zawieszony przez organ uprawniony,</w:t>
      </w:r>
    </w:p>
    <w:p w:rsidR="00D665F6" w:rsidRDefault="00BF7F02">
      <w:pPr>
        <w:numPr>
          <w:ilvl w:val="0"/>
          <w:numId w:val="9"/>
        </w:num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popełnił w czasie trwania umowy przestępstwo, które uniemożliwia dalsze świadczenie usług zdrowotnych przez Przyjmującego zamówienie, jeżeli przestępstwo zostało stwierdzone prawomocnym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wyrokiem,</w:t>
      </w:r>
    </w:p>
    <w:p w:rsidR="00D665F6" w:rsidRDefault="00BF7F02">
      <w:pPr>
        <w:numPr>
          <w:ilvl w:val="0"/>
          <w:numId w:val="9"/>
        </w:num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nie udokumentuje, przed upływem obowiązywania dotychczasowego ubezpieczenia, umowy zawarcia umowy ubezpieczenia od odpowiedzialności cywilnej na dalszy okres wykonywania świadczeń zdrowotnych,</w:t>
      </w:r>
    </w:p>
    <w:p w:rsidR="00D665F6" w:rsidRDefault="00BF7F02">
      <w:pPr>
        <w:numPr>
          <w:ilvl w:val="0"/>
          <w:numId w:val="9"/>
        </w:num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wyrządził szkodę przy realizacji Umowy Udzielającemu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zamówienia lub pacjentowi Udzielającemu zamówienia,</w:t>
      </w:r>
    </w:p>
    <w:p w:rsidR="00D665F6" w:rsidRDefault="00BF7F02">
      <w:pPr>
        <w:numPr>
          <w:ilvl w:val="0"/>
          <w:numId w:val="9"/>
        </w:num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ma wszczęte postępowanie sądowe w związku z naruszeniem ochrony danych osobowych.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lastRenderedPageBreak/>
        <w:t xml:space="preserve">3. Przyjmującemu zamówienie przysługuje prawo rozwiązania umowy za jednomiesięcznym okresem wypowiedzenia z powodu nie 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wypłacania należności za realizację zamówienia za co najmniej dwa pełne okresy udzielania przez niego świadczeń.</w:t>
      </w:r>
    </w:p>
    <w:p w:rsidR="00D665F6" w:rsidRDefault="00D665F6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:rsidR="00D665F6" w:rsidRDefault="00BF7F02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§ 20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1. Po ustaniu obowiązywania niniejszej umowy Przyjmujący zamówienie zobowiązany jest przekazać wszelką dokumentację będącą własnością Udz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ielającego zamówienie w terminie 14 dni. Przekazaniu podlegają wszelkie dokumenty niezależnie od nośników na jakich są zawarte.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2.Przyjmujący zamówienie zobowiązany jest złożyć pisemne oświadczenie o wywiązaniu się z powyższego zobowiązania.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3. Dane osobow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e pacjentów Udzielającego zamówienie mogą być wykorzystywane jedynie w celu wykonywania niniejszej umowy, a Przyjmujący podejmie środki ostrożności w celu uniemożliwienia ich ujawnienia osobom nieuprawnionym wykorzystując sposób zabezpieczenia tych danych 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istniejący u Udzielającego zamówienia.</w:t>
      </w:r>
    </w:p>
    <w:p w:rsidR="00D665F6" w:rsidRDefault="00D665F6">
      <w:pPr>
        <w:spacing w:line="288" w:lineRule="auto"/>
        <w:ind w:left="363" w:hanging="363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:rsidR="00D665F6" w:rsidRDefault="00BF7F02">
      <w:pPr>
        <w:spacing w:line="288" w:lineRule="auto"/>
        <w:ind w:left="363" w:hanging="363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Postanowienia końcowe</w:t>
      </w:r>
    </w:p>
    <w:p w:rsidR="00D665F6" w:rsidRDefault="00D665F6">
      <w:pPr>
        <w:spacing w:line="288" w:lineRule="auto"/>
        <w:ind w:left="363" w:hanging="363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:rsidR="00D665F6" w:rsidRDefault="00BF7F02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§ 21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1. Zmiana postanowień niniejszej umowy mogą być wprowadzone w formie pisemnej pod rygorem nieważności.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2. Wprowadzenie zmian postanowień umowy podlega ograniczeniom przewidzianym w art. 27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ust. 5 i 6 ustawy o działalności leczniczej.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bookmarkStart w:id="5" w:name="_Hlk535852557"/>
      <w:r>
        <w:rPr>
          <w:rFonts w:ascii="Arial Narrow" w:eastAsia="Times New Roman" w:hAnsi="Arial Narrow" w:cs="Arial Narrow"/>
          <w:sz w:val="24"/>
          <w:szCs w:val="24"/>
          <w:lang w:eastAsia="pl-PL"/>
        </w:rPr>
        <w:t>3. W przypadku zmiany przepisów prawa, zarządzeń Prezesa NFZ, Regulaminu organizacyjnego lub zarządzeń wewnętrznych Dyrektora Udzielającego Zamówienie a dotyczących praw i obowiązków określonych w niniejszej um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owie, zastosowanie mają nowe przepisy bez konieczności zmiany umowy.</w:t>
      </w:r>
      <w:bookmarkEnd w:id="5"/>
    </w:p>
    <w:p w:rsidR="00D665F6" w:rsidRDefault="00D665F6">
      <w:pPr>
        <w:spacing w:line="288" w:lineRule="auto"/>
        <w:jc w:val="lef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:rsidR="00D665F6" w:rsidRDefault="00BF7F02">
      <w:pPr>
        <w:spacing w:line="288" w:lineRule="auto"/>
        <w:ind w:left="142" w:hanging="142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§ 22</w:t>
      </w:r>
    </w:p>
    <w:p w:rsidR="00D665F6" w:rsidRDefault="00BF7F02">
      <w:pPr>
        <w:spacing w:line="288" w:lineRule="auto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Spory wynikłe w związku z realizacją niniejszej umowy będą rozpoznawane przez sąd właściwy miejscowo dla siedziby Udzielającego zamówienia.</w:t>
      </w:r>
    </w:p>
    <w:p w:rsidR="00D665F6" w:rsidRDefault="00D665F6">
      <w:pPr>
        <w:spacing w:line="288" w:lineRule="auto"/>
        <w:jc w:val="lef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:rsidR="00D665F6" w:rsidRDefault="00BF7F02">
      <w:pPr>
        <w:spacing w:line="288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§ 23</w:t>
      </w:r>
    </w:p>
    <w:p w:rsidR="00D665F6" w:rsidRDefault="00BF7F02">
      <w:pPr>
        <w:spacing w:line="288" w:lineRule="auto"/>
        <w:jc w:val="left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Umowę niniejszą zawarto w dwóch 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jednobrzmiących egzemplarzach, po jednym dla każdej ze Stron.</w:t>
      </w:r>
    </w:p>
    <w:p w:rsidR="00D665F6" w:rsidRDefault="00D665F6">
      <w:pPr>
        <w:spacing w:line="288" w:lineRule="auto"/>
        <w:jc w:val="lef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:rsidR="00D665F6" w:rsidRDefault="00D665F6">
      <w:pPr>
        <w:spacing w:line="288" w:lineRule="auto"/>
        <w:jc w:val="lef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:rsidR="00D665F6" w:rsidRDefault="00BF7F02">
      <w:pPr>
        <w:spacing w:line="288" w:lineRule="auto"/>
        <w:jc w:val="left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Udzielający zamówienia                                                                                Przyjmujący zamówienie</w:t>
      </w:r>
    </w:p>
    <w:p w:rsidR="00D665F6" w:rsidRDefault="00D665F6">
      <w:pPr>
        <w:spacing w:line="288" w:lineRule="auto"/>
        <w:jc w:val="lef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:rsidR="00D665F6" w:rsidRDefault="00D665F6">
      <w:pPr>
        <w:spacing w:line="288" w:lineRule="auto"/>
        <w:jc w:val="lef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:rsidR="00D665F6" w:rsidRDefault="00D665F6"/>
    <w:sectPr w:rsidR="00D665F6">
      <w:footerReference w:type="default" r:id="rId9"/>
      <w:pgSz w:w="11906" w:h="16838"/>
      <w:pgMar w:top="851" w:right="1418" w:bottom="1134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02" w:rsidRDefault="00BF7F02">
      <w:r>
        <w:separator/>
      </w:r>
    </w:p>
  </w:endnote>
  <w:endnote w:type="continuationSeparator" w:id="0">
    <w:p w:rsidR="00BF7F02" w:rsidRDefault="00BF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F6" w:rsidRDefault="00BF7F02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0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399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665F6" w:rsidRDefault="00BF7F02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 w:rsidR="00DC64AC">
                            <w:rPr>
                              <w:rStyle w:val="Numerstrony"/>
                              <w:noProof/>
                              <w:color w:val="000000"/>
                            </w:rPr>
                            <w:t>10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-39.15pt;margin-top:.05pt;width:12.05pt;height:13.7pt;z-index:-50331646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" o:allowincell="f" filled="f" stroked="f" strokeweight="0">
              <v:textbox style="mso-fit-shape-to-text:t" inset="0,0,0,0">
                <w:txbxContent>
                  <w:p w:rsidR="00D665F6" w:rsidRDefault="00BF7F02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 w:rsidR="00DC64AC">
                      <w:rPr>
                        <w:rStyle w:val="Numerstrony"/>
                        <w:noProof/>
                        <w:color w:val="000000"/>
                      </w:rPr>
                      <w:t>10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02" w:rsidRDefault="00BF7F02">
      <w:r>
        <w:separator/>
      </w:r>
    </w:p>
  </w:footnote>
  <w:footnote w:type="continuationSeparator" w:id="0">
    <w:p w:rsidR="00BF7F02" w:rsidRDefault="00BF7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130"/>
    <w:multiLevelType w:val="multilevel"/>
    <w:tmpl w:val="3EB0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9577C7D"/>
    <w:multiLevelType w:val="multilevel"/>
    <w:tmpl w:val="46429F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C71D4"/>
    <w:multiLevelType w:val="multilevel"/>
    <w:tmpl w:val="46FE0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D0446C3"/>
    <w:multiLevelType w:val="multilevel"/>
    <w:tmpl w:val="DA56C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01C01B4"/>
    <w:multiLevelType w:val="multilevel"/>
    <w:tmpl w:val="FF3C50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564379"/>
    <w:multiLevelType w:val="multilevel"/>
    <w:tmpl w:val="895611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349E4B13"/>
    <w:multiLevelType w:val="multilevel"/>
    <w:tmpl w:val="A710C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A324DD0"/>
    <w:multiLevelType w:val="multilevel"/>
    <w:tmpl w:val="E78449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C357B2"/>
    <w:multiLevelType w:val="multilevel"/>
    <w:tmpl w:val="2F7624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5F0A4CB4"/>
    <w:multiLevelType w:val="multilevel"/>
    <w:tmpl w:val="D9B80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44131A4"/>
    <w:multiLevelType w:val="multilevel"/>
    <w:tmpl w:val="3DB23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5F6"/>
    <w:rsid w:val="00BF7F02"/>
    <w:rsid w:val="00D665F6"/>
    <w:rsid w:val="00DC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A114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qFormat/>
    <w:rsid w:val="00A114E1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114E1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110D"/>
    <w:pPr>
      <w:ind w:left="720"/>
      <w:contextualSpacing/>
    </w:pPr>
  </w:style>
  <w:style w:type="paragraph" w:styleId="NormalnyWeb">
    <w:name w:val="Normal (Web)"/>
    <w:basedOn w:val="Normalny"/>
    <w:qFormat/>
    <w:rsid w:val="003865EB"/>
    <w:pPr>
      <w:spacing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Standardowy1">
    <w:name w:val="Standardowy1"/>
    <w:qFormat/>
    <w:rPr>
      <w:rFonts w:ascii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3B0D9-AD17-46D6-8BF0-3BDA39F4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4035</Words>
  <Characters>24212</Characters>
  <Application>Microsoft Office Word</Application>
  <DocSecurity>0</DocSecurity>
  <Lines>201</Lines>
  <Paragraphs>56</Paragraphs>
  <ScaleCrop>false</ScaleCrop>
  <Company/>
  <LinksUpToDate>false</LinksUpToDate>
  <CharactersWithSpaces>28191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Sala</dc:creator>
  <dc:description/>
  <cp:lastModifiedBy>Windows User</cp:lastModifiedBy>
  <cp:revision>13</cp:revision>
  <cp:lastPrinted>2023-11-27T07:57:00Z</cp:lastPrinted>
  <dcterms:created xsi:type="dcterms:W3CDTF">2022-10-19T10:19:00Z</dcterms:created>
  <dcterms:modified xsi:type="dcterms:W3CDTF">2024-03-14T12:52:00Z</dcterms:modified>
  <dc:language>pl-PL</dc:language>
</cp:coreProperties>
</file>